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58" w:rsidRDefault="007F7262" w:rsidP="007F7262">
      <w:pPr>
        <w:ind w:firstLine="426"/>
      </w:pPr>
      <w:r>
        <w:rPr>
          <w:noProof/>
          <w:lang w:eastAsia="tr-TR"/>
        </w:rPr>
        <mc:AlternateContent>
          <mc:Choice Requires="wps">
            <w:drawing>
              <wp:anchor distT="0" distB="0" distL="114300" distR="114300" simplePos="0" relativeHeight="251659264" behindDoc="0" locked="0" layoutInCell="1" allowOverlap="1" wp14:editId="36B11C9B">
                <wp:simplePos x="0" y="0"/>
                <wp:positionH relativeFrom="column">
                  <wp:posOffset>1232535</wp:posOffset>
                </wp:positionH>
                <wp:positionV relativeFrom="paragraph">
                  <wp:posOffset>125730</wp:posOffset>
                </wp:positionV>
                <wp:extent cx="5419724" cy="581025"/>
                <wp:effectExtent l="0" t="0" r="1016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4" cy="581025"/>
                        </a:xfrm>
                        <a:prstGeom prst="rect">
                          <a:avLst/>
                        </a:prstGeom>
                        <a:solidFill>
                          <a:srgbClr val="FFFFFF"/>
                        </a:solidFill>
                        <a:ln w="9525">
                          <a:solidFill>
                            <a:srgbClr val="000000"/>
                          </a:solidFill>
                          <a:miter lim="800000"/>
                          <a:headEnd/>
                          <a:tailEnd/>
                        </a:ln>
                      </wps:spPr>
                      <wps:txbx>
                        <w:txbxContent>
                          <w:p w:rsidR="007F7262" w:rsidRDefault="00CA6148" w:rsidP="00276DB1">
                            <w:pPr>
                              <w:ind w:right="107" w:firstLine="708"/>
                              <w:jc w:val="center"/>
                            </w:pPr>
                            <w:r>
                              <w:rPr>
                                <w:b/>
                                <w:sz w:val="28"/>
                                <w:szCs w:val="20"/>
                              </w:rPr>
                              <w:t>EMLAK DANIŞMANLIK HİZMETİ PAYLAŞIM SÖZLEŞMESİ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97.05pt;margin-top:9.9pt;width:426.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">
                <v:textbox>
                  <w:txbxContent>
                    <w:p w:rsidR="007F7262" w:rsidRDefault="00CA6148" w:rsidP="00276DB1">
                      <w:pPr>
                        <w:ind w:right="107" w:firstLine="708"/>
                        <w:jc w:val="center"/>
                      </w:pPr>
                      <w:r>
                        <w:rPr>
                          <w:b/>
                          <w:sz w:val="28"/>
                          <w:szCs w:val="20"/>
                        </w:rPr>
                        <w:t>EMLAK DANIŞMANLIK HİZMETİ PAYLAŞIM SÖZLEŞMESİ</w:t>
                      </w:r>
                    </w:p>
                  </w:txbxContent>
                </v:textbox>
              </v:shape>
            </w:pict>
          </mc:Fallback>
        </mc:AlternateContent>
      </w:r>
      <w:r w:rsidR="00C509FE">
        <w:rPr>
          <w:noProof/>
          <w:lang w:eastAsia="tr-TR"/>
        </w:rPr>
        <w:drawing>
          <wp:inline distT="0" distB="0" distL="0" distR="0">
            <wp:extent cx="838200" cy="90079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2216" cy="905115"/>
                    </a:xfrm>
                    <a:prstGeom prst="rect">
                      <a:avLst/>
                    </a:prstGeom>
                  </pic:spPr>
                </pic:pic>
              </a:graphicData>
            </a:graphic>
          </wp:inline>
        </w:drawing>
      </w:r>
      <w:bookmarkStart w:id="0" w:name="_GoBack"/>
      <w:bookmarkEnd w:id="0"/>
    </w:p>
    <w:p w:rsidR="00807CCF" w:rsidRDefault="007F7262">
      <w:r>
        <w:rPr>
          <w:noProof/>
          <w:lang w:eastAsia="tr-TR"/>
        </w:rPr>
        <mc:AlternateContent>
          <mc:Choice Requires="wps">
            <w:drawing>
              <wp:anchor distT="0" distB="0" distL="114300" distR="114300" simplePos="0" relativeHeight="251661312" behindDoc="0" locked="0" layoutInCell="1" allowOverlap="1" wp14:editId="36B11C9B">
                <wp:simplePos x="0" y="0"/>
                <wp:positionH relativeFrom="column">
                  <wp:posOffset>274320</wp:posOffset>
                </wp:positionH>
                <wp:positionV relativeFrom="paragraph">
                  <wp:posOffset>0</wp:posOffset>
                </wp:positionV>
                <wp:extent cx="6686550" cy="247650"/>
                <wp:effectExtent l="0" t="0" r="19050" b="1905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47650"/>
                        </a:xfrm>
                        <a:prstGeom prst="rect">
                          <a:avLst/>
                        </a:prstGeom>
                        <a:solidFill>
                          <a:srgbClr val="FFFFFF"/>
                        </a:solidFill>
                        <a:ln w="9525">
                          <a:solidFill>
                            <a:srgbClr val="000000"/>
                          </a:solidFill>
                          <a:miter lim="800000"/>
                          <a:headEnd/>
                          <a:tailEnd/>
                        </a:ln>
                      </wps:spPr>
                      <wps:txbx>
                        <w:txbxContent>
                          <w:p w:rsidR="007F7262" w:rsidRDefault="007F7262" w:rsidP="007F7262">
                            <w:pPr>
                              <w:rPr>
                                <w:sz w:val="20"/>
                                <w:szCs w:val="20"/>
                              </w:rPr>
                            </w:pPr>
                            <w:r w:rsidRPr="00A33A47">
                              <w:rPr>
                                <w:sz w:val="20"/>
                                <w:szCs w:val="20"/>
                              </w:rPr>
                              <w:t>Sözleşme Süresi Başlangıç</w:t>
                            </w:r>
                            <w:r>
                              <w:rPr>
                                <w:sz w:val="20"/>
                                <w:szCs w:val="20"/>
                              </w:rPr>
                              <w:t xml:space="preserve"> </w:t>
                            </w:r>
                            <w:r w:rsidRPr="00A33A47">
                              <w:rPr>
                                <w:sz w:val="20"/>
                                <w:szCs w:val="20"/>
                              </w:rPr>
                              <w:t>Tarihi :</w:t>
                            </w:r>
                            <w:r w:rsidRPr="00A33A47">
                              <w:rPr>
                                <w:sz w:val="20"/>
                                <w:szCs w:val="20"/>
                              </w:rPr>
                              <w:tab/>
                            </w:r>
                            <w:r>
                              <w:rPr>
                                <w:sz w:val="20"/>
                                <w:szCs w:val="20"/>
                              </w:rPr>
                              <w:tab/>
                            </w:r>
                            <w:r>
                              <w:rPr>
                                <w:sz w:val="20"/>
                                <w:szCs w:val="20"/>
                              </w:rPr>
                              <w:tab/>
                            </w:r>
                            <w:r>
                              <w:rPr>
                                <w:sz w:val="20"/>
                                <w:szCs w:val="20"/>
                              </w:rPr>
                              <w:tab/>
                              <w:t xml:space="preserve">                      </w:t>
                            </w:r>
                            <w:r w:rsidRPr="00A33A47">
                              <w:rPr>
                                <w:sz w:val="20"/>
                                <w:szCs w:val="20"/>
                              </w:rPr>
                              <w:t xml:space="preserve">Sözleşmenin Süresi </w:t>
                            </w:r>
                            <w:r>
                              <w:rPr>
                                <w:sz w:val="20"/>
                                <w:szCs w:val="20"/>
                              </w:rPr>
                              <w:t>Bitiş</w:t>
                            </w:r>
                            <w:r w:rsidRPr="00A33A47">
                              <w:rPr>
                                <w:sz w:val="20"/>
                                <w:szCs w:val="20"/>
                              </w:rPr>
                              <w:t xml:space="preserve"> </w:t>
                            </w:r>
                            <w:proofErr w:type="gramStart"/>
                            <w:r w:rsidRPr="00A33A47">
                              <w:rPr>
                                <w:sz w:val="20"/>
                                <w:szCs w:val="20"/>
                              </w:rPr>
                              <w:t>Tarihi</w:t>
                            </w:r>
                            <w:r>
                              <w:rPr>
                                <w:sz w:val="20"/>
                                <w:szCs w:val="20"/>
                              </w:rPr>
                              <w:t xml:space="preserve"> :</w:t>
                            </w:r>
                            <w:proofErr w:type="gramEnd"/>
                          </w:p>
                          <w:p w:rsidR="007F7262" w:rsidRDefault="007F7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6pt;margin-top:0;width:526.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">
                <v:textbox>
                  <w:txbxContent>
                    <w:p w:rsidR="007F7262" w:rsidRDefault="007F7262" w:rsidP="007F7262">
                      <w:pPr>
                        <w:rPr>
                          <w:sz w:val="20"/>
                          <w:szCs w:val="20"/>
                        </w:rPr>
                      </w:pPr>
                      <w:r w:rsidRPr="00A33A47">
                        <w:rPr>
                          <w:sz w:val="20"/>
                          <w:szCs w:val="20"/>
                        </w:rPr>
                        <w:t>Sözleşme Süresi Başlangıç</w:t>
                      </w:r>
                      <w:r>
                        <w:rPr>
                          <w:sz w:val="20"/>
                          <w:szCs w:val="20"/>
                        </w:rPr>
                        <w:t xml:space="preserve"> </w:t>
                      </w:r>
                      <w:r w:rsidRPr="00A33A47">
                        <w:rPr>
                          <w:sz w:val="20"/>
                          <w:szCs w:val="20"/>
                        </w:rPr>
                        <w:t>Tarihi :</w:t>
                      </w:r>
                      <w:r w:rsidRPr="00A33A47">
                        <w:rPr>
                          <w:sz w:val="20"/>
                          <w:szCs w:val="20"/>
                        </w:rPr>
                        <w:tab/>
                      </w:r>
                      <w:r>
                        <w:rPr>
                          <w:sz w:val="20"/>
                          <w:szCs w:val="20"/>
                        </w:rPr>
                        <w:tab/>
                      </w:r>
                      <w:r>
                        <w:rPr>
                          <w:sz w:val="20"/>
                          <w:szCs w:val="20"/>
                        </w:rPr>
                        <w:tab/>
                      </w:r>
                      <w:r>
                        <w:rPr>
                          <w:sz w:val="20"/>
                          <w:szCs w:val="20"/>
                        </w:rPr>
                        <w:tab/>
                        <w:t xml:space="preserve">                      </w:t>
                      </w:r>
                      <w:r w:rsidRPr="00A33A47">
                        <w:rPr>
                          <w:sz w:val="20"/>
                          <w:szCs w:val="20"/>
                        </w:rPr>
                        <w:t xml:space="preserve">Sözleşmenin Süresi </w:t>
                      </w:r>
                      <w:r>
                        <w:rPr>
                          <w:sz w:val="20"/>
                          <w:szCs w:val="20"/>
                        </w:rPr>
                        <w:t>Bitiş</w:t>
                      </w:r>
                      <w:r w:rsidRPr="00A33A47">
                        <w:rPr>
                          <w:sz w:val="20"/>
                          <w:szCs w:val="20"/>
                        </w:rPr>
                        <w:t xml:space="preserve"> </w:t>
                      </w:r>
                      <w:proofErr w:type="gramStart"/>
                      <w:r w:rsidRPr="00A33A47">
                        <w:rPr>
                          <w:sz w:val="20"/>
                          <w:szCs w:val="20"/>
                        </w:rPr>
                        <w:t>Tarihi</w:t>
                      </w:r>
                      <w:r>
                        <w:rPr>
                          <w:sz w:val="20"/>
                          <w:szCs w:val="20"/>
                        </w:rPr>
                        <w:t xml:space="preserve"> :</w:t>
                      </w:r>
                      <w:proofErr w:type="gramEnd"/>
                    </w:p>
                    <w:p w:rsidR="007F7262" w:rsidRDefault="007F7262"/>
                  </w:txbxContent>
                </v:textbox>
              </v:shape>
            </w:pict>
          </mc:Fallback>
        </mc:AlternateContent>
      </w:r>
    </w:p>
    <w:p w:rsidR="00CA6148" w:rsidRPr="00276DB1" w:rsidRDefault="00276DB1" w:rsidP="00276DB1">
      <w:pPr>
        <w:pStyle w:val="NormalWeb"/>
        <w:rPr>
          <w:rFonts w:asciiTheme="minorHAnsi" w:hAnsiTheme="minorHAnsi" w:cstheme="minorHAnsi"/>
          <w:b/>
          <w:sz w:val="20"/>
          <w:szCs w:val="18"/>
        </w:rPr>
      </w:pPr>
      <w:r w:rsidRPr="00276DB1">
        <w:rPr>
          <w:rFonts w:asciiTheme="minorHAnsi" w:hAnsiTheme="minorHAnsi" w:cstheme="minorHAnsi"/>
          <w:b/>
          <w:sz w:val="20"/>
          <w:szCs w:val="18"/>
        </w:rPr>
        <w:t>1.</w:t>
      </w:r>
      <w:r w:rsidR="00CA6148" w:rsidRPr="00276DB1">
        <w:rPr>
          <w:rFonts w:asciiTheme="minorHAnsi" w:hAnsiTheme="minorHAnsi" w:cstheme="minorHAnsi"/>
          <w:b/>
          <w:sz w:val="20"/>
          <w:szCs w:val="18"/>
        </w:rPr>
        <w:t>EMLAK DANIŞMANLIK FİRMASININ</w:t>
      </w:r>
    </w:p>
    <w:p w:rsidR="00CA6148" w:rsidRPr="00CA6148" w:rsidRDefault="00CA6148" w:rsidP="00CA6148">
      <w:pPr>
        <w:pStyle w:val="NormalWeb"/>
        <w:rPr>
          <w:rFonts w:asciiTheme="minorHAnsi" w:hAnsiTheme="minorHAnsi" w:cstheme="minorHAnsi"/>
          <w:sz w:val="20"/>
          <w:szCs w:val="18"/>
        </w:rPr>
      </w:pPr>
      <w:r w:rsidRPr="00CA6148">
        <w:rPr>
          <w:rFonts w:asciiTheme="minorHAnsi" w:hAnsiTheme="minorHAnsi" w:cstheme="minorHAnsi"/>
          <w:sz w:val="20"/>
          <w:szCs w:val="18"/>
        </w:rPr>
        <w:t>Adı, soyadı – unvanı      </w:t>
      </w:r>
      <w:proofErr w:type="gramStart"/>
      <w:r w:rsidRPr="00CA6148">
        <w:rPr>
          <w:rFonts w:asciiTheme="minorHAnsi" w:hAnsiTheme="minorHAnsi" w:cstheme="minorHAnsi"/>
          <w:sz w:val="20"/>
          <w:szCs w:val="18"/>
        </w:rPr>
        <w:t>:…………………………………………………………………..</w:t>
      </w:r>
      <w:proofErr w:type="gramEnd"/>
    </w:p>
    <w:p w:rsidR="00CA6148" w:rsidRPr="00CA6148" w:rsidRDefault="00CA6148" w:rsidP="00CA6148">
      <w:pPr>
        <w:pStyle w:val="NormalWeb"/>
        <w:rPr>
          <w:rFonts w:asciiTheme="minorHAnsi" w:hAnsiTheme="minorHAnsi" w:cstheme="minorHAnsi"/>
          <w:sz w:val="20"/>
          <w:szCs w:val="18"/>
        </w:rPr>
      </w:pPr>
      <w:r w:rsidRPr="00CA6148">
        <w:rPr>
          <w:rFonts w:asciiTheme="minorHAnsi" w:hAnsiTheme="minorHAnsi" w:cstheme="minorHAnsi"/>
          <w:sz w:val="20"/>
          <w:szCs w:val="18"/>
        </w:rPr>
        <w:t>Adresi</w:t>
      </w:r>
      <w:r>
        <w:rPr>
          <w:rStyle w:val="apple-tab-span"/>
          <w:rFonts w:asciiTheme="minorHAnsi" w:hAnsiTheme="minorHAnsi" w:cstheme="minorHAnsi"/>
          <w:sz w:val="20"/>
          <w:szCs w:val="18"/>
        </w:rPr>
        <w:tab/>
      </w:r>
      <w:r>
        <w:rPr>
          <w:rStyle w:val="apple-tab-span"/>
          <w:rFonts w:asciiTheme="minorHAnsi" w:hAnsiTheme="minorHAnsi" w:cstheme="minorHAnsi"/>
          <w:sz w:val="20"/>
          <w:szCs w:val="18"/>
        </w:rPr>
        <w:tab/>
        <w:t xml:space="preserve">          </w:t>
      </w:r>
      <w:r w:rsidRPr="00CA6148">
        <w:rPr>
          <w:rFonts w:asciiTheme="minorHAnsi" w:hAnsiTheme="minorHAnsi" w:cstheme="minorHAnsi"/>
          <w:sz w:val="20"/>
          <w:szCs w:val="18"/>
        </w:rPr>
        <w:t> </w:t>
      </w:r>
      <w:proofErr w:type="gramStart"/>
      <w:r w:rsidRPr="00CA6148">
        <w:rPr>
          <w:rFonts w:asciiTheme="minorHAnsi" w:hAnsiTheme="minorHAnsi" w:cstheme="minorHAnsi"/>
          <w:sz w:val="20"/>
          <w:szCs w:val="18"/>
        </w:rPr>
        <w:t>:…………………………………………………………………</w:t>
      </w:r>
      <w:r>
        <w:rPr>
          <w:rFonts w:asciiTheme="minorHAnsi" w:hAnsiTheme="minorHAnsi" w:cstheme="minorHAnsi"/>
          <w:sz w:val="20"/>
          <w:szCs w:val="18"/>
        </w:rPr>
        <w:t>……………………………………………………………………………………………………..</w:t>
      </w:r>
      <w:proofErr w:type="gramEnd"/>
    </w:p>
    <w:p w:rsidR="00CA6148" w:rsidRPr="00CA6148" w:rsidRDefault="00CA6148" w:rsidP="00CA6148">
      <w:pPr>
        <w:pStyle w:val="NormalWeb"/>
        <w:rPr>
          <w:rFonts w:asciiTheme="minorHAnsi" w:hAnsiTheme="minorHAnsi" w:cstheme="minorHAnsi"/>
          <w:sz w:val="20"/>
          <w:szCs w:val="18"/>
        </w:rPr>
      </w:pPr>
      <w:r w:rsidRPr="00CA6148">
        <w:rPr>
          <w:rFonts w:asciiTheme="minorHAnsi" w:hAnsiTheme="minorHAnsi" w:cstheme="minorHAnsi"/>
          <w:sz w:val="20"/>
          <w:szCs w:val="18"/>
        </w:rPr>
        <w:t xml:space="preserve">Oda sicil </w:t>
      </w:r>
      <w:proofErr w:type="spellStart"/>
      <w:r w:rsidRPr="00CA6148">
        <w:rPr>
          <w:rFonts w:asciiTheme="minorHAnsi" w:hAnsiTheme="minorHAnsi" w:cstheme="minorHAnsi"/>
          <w:sz w:val="20"/>
          <w:szCs w:val="18"/>
        </w:rPr>
        <w:t>no</w:t>
      </w:r>
      <w:proofErr w:type="spellEnd"/>
      <w:r>
        <w:rPr>
          <w:rStyle w:val="apple-tab-span"/>
          <w:rFonts w:asciiTheme="minorHAnsi" w:hAnsiTheme="minorHAnsi" w:cstheme="minorHAnsi"/>
          <w:sz w:val="20"/>
          <w:szCs w:val="18"/>
        </w:rPr>
        <w:t xml:space="preserve"> </w:t>
      </w:r>
      <w:r>
        <w:rPr>
          <w:rStyle w:val="apple-tab-span"/>
          <w:rFonts w:asciiTheme="minorHAnsi" w:hAnsiTheme="minorHAnsi" w:cstheme="minorHAnsi"/>
          <w:sz w:val="20"/>
          <w:szCs w:val="18"/>
        </w:rPr>
        <w:tab/>
        <w:t xml:space="preserve">          </w:t>
      </w:r>
      <w:r w:rsidRPr="00CA6148">
        <w:rPr>
          <w:rFonts w:asciiTheme="minorHAnsi" w:hAnsiTheme="minorHAnsi" w:cstheme="minorHAnsi"/>
          <w:sz w:val="20"/>
          <w:szCs w:val="18"/>
        </w:rPr>
        <w:t> </w:t>
      </w:r>
      <w:proofErr w:type="gramStart"/>
      <w:r w:rsidRPr="00CA6148">
        <w:rPr>
          <w:rFonts w:asciiTheme="minorHAnsi" w:hAnsiTheme="minorHAnsi" w:cstheme="minorHAnsi"/>
          <w:sz w:val="20"/>
          <w:szCs w:val="18"/>
        </w:rPr>
        <w:t>:………………………..</w:t>
      </w:r>
      <w:proofErr w:type="gramEnd"/>
    </w:p>
    <w:p w:rsidR="00276DB1" w:rsidRPr="00276DB1" w:rsidRDefault="00CA6148" w:rsidP="00276DB1">
      <w:pPr>
        <w:pStyle w:val="NormalWeb"/>
        <w:rPr>
          <w:rFonts w:asciiTheme="minorHAnsi" w:hAnsiTheme="minorHAnsi" w:cstheme="minorHAnsi"/>
          <w:b/>
          <w:sz w:val="20"/>
          <w:szCs w:val="18"/>
        </w:rPr>
      </w:pPr>
      <w:r w:rsidRPr="00276DB1">
        <w:rPr>
          <w:rFonts w:asciiTheme="minorHAnsi" w:hAnsiTheme="minorHAnsi" w:cstheme="minorHAnsi"/>
          <w:b/>
          <w:sz w:val="20"/>
          <w:szCs w:val="18"/>
        </w:rPr>
        <w:t xml:space="preserve">2. </w:t>
      </w:r>
      <w:r w:rsidR="00276DB1" w:rsidRPr="00276DB1">
        <w:rPr>
          <w:rFonts w:asciiTheme="minorHAnsi" w:hAnsiTheme="minorHAnsi" w:cstheme="minorHAnsi"/>
          <w:b/>
          <w:sz w:val="20"/>
          <w:szCs w:val="18"/>
        </w:rPr>
        <w:t>EMLAK DANIŞMANLIK FİRMASININ</w:t>
      </w:r>
    </w:p>
    <w:p w:rsidR="00CA6148" w:rsidRPr="00CA6148" w:rsidRDefault="00CA6148" w:rsidP="00CA6148">
      <w:pPr>
        <w:pStyle w:val="NormalWeb"/>
        <w:rPr>
          <w:rFonts w:asciiTheme="minorHAnsi" w:hAnsiTheme="minorHAnsi" w:cstheme="minorHAnsi"/>
          <w:sz w:val="20"/>
          <w:szCs w:val="18"/>
        </w:rPr>
      </w:pPr>
      <w:r w:rsidRPr="00CA6148">
        <w:rPr>
          <w:rFonts w:asciiTheme="minorHAnsi" w:hAnsiTheme="minorHAnsi" w:cstheme="minorHAnsi"/>
          <w:sz w:val="20"/>
          <w:szCs w:val="18"/>
        </w:rPr>
        <w:t>Adı, soyadı – unvanı      </w:t>
      </w:r>
      <w:proofErr w:type="gramStart"/>
      <w:r w:rsidRPr="00CA6148">
        <w:rPr>
          <w:rFonts w:asciiTheme="minorHAnsi" w:hAnsiTheme="minorHAnsi" w:cstheme="minorHAnsi"/>
          <w:sz w:val="20"/>
          <w:szCs w:val="18"/>
        </w:rPr>
        <w:t>:…………………………………………………………………..</w:t>
      </w:r>
      <w:proofErr w:type="gramEnd"/>
    </w:p>
    <w:p w:rsidR="00CA6148" w:rsidRPr="00CA6148" w:rsidRDefault="00CA6148" w:rsidP="00CA6148">
      <w:pPr>
        <w:pStyle w:val="NormalWeb"/>
        <w:rPr>
          <w:rFonts w:asciiTheme="minorHAnsi" w:hAnsiTheme="minorHAnsi" w:cstheme="minorHAnsi"/>
          <w:sz w:val="20"/>
          <w:szCs w:val="18"/>
        </w:rPr>
      </w:pPr>
      <w:r w:rsidRPr="00CA6148">
        <w:rPr>
          <w:rFonts w:asciiTheme="minorHAnsi" w:hAnsiTheme="minorHAnsi" w:cstheme="minorHAnsi"/>
          <w:sz w:val="20"/>
          <w:szCs w:val="18"/>
        </w:rPr>
        <w:t>Adresi</w:t>
      </w:r>
      <w:r w:rsidR="00276DB1">
        <w:rPr>
          <w:rStyle w:val="apple-tab-span"/>
          <w:rFonts w:asciiTheme="minorHAnsi" w:hAnsiTheme="minorHAnsi" w:cstheme="minorHAnsi"/>
          <w:sz w:val="20"/>
          <w:szCs w:val="18"/>
        </w:rPr>
        <w:tab/>
      </w:r>
      <w:r w:rsidR="00276DB1">
        <w:rPr>
          <w:rStyle w:val="apple-tab-span"/>
          <w:rFonts w:asciiTheme="minorHAnsi" w:hAnsiTheme="minorHAnsi" w:cstheme="minorHAnsi"/>
          <w:sz w:val="20"/>
          <w:szCs w:val="18"/>
        </w:rPr>
        <w:tab/>
        <w:t xml:space="preserve">        </w:t>
      </w:r>
      <w:r w:rsidRPr="00CA6148">
        <w:rPr>
          <w:rFonts w:asciiTheme="minorHAnsi" w:hAnsiTheme="minorHAnsi" w:cstheme="minorHAnsi"/>
          <w:sz w:val="20"/>
          <w:szCs w:val="18"/>
        </w:rPr>
        <w:t xml:space="preserve"> </w:t>
      </w:r>
      <w:r w:rsidR="00276DB1">
        <w:rPr>
          <w:rFonts w:asciiTheme="minorHAnsi" w:hAnsiTheme="minorHAnsi" w:cstheme="minorHAnsi"/>
          <w:sz w:val="20"/>
          <w:szCs w:val="18"/>
        </w:rPr>
        <w:t xml:space="preserve"> </w:t>
      </w:r>
      <w:r w:rsidRPr="00CA6148">
        <w:rPr>
          <w:rFonts w:asciiTheme="minorHAnsi" w:hAnsiTheme="minorHAnsi" w:cstheme="minorHAnsi"/>
          <w:sz w:val="20"/>
          <w:szCs w:val="18"/>
        </w:rPr>
        <w:t> </w:t>
      </w:r>
      <w:proofErr w:type="gramStart"/>
      <w:r w:rsidRPr="00CA6148">
        <w:rPr>
          <w:rFonts w:asciiTheme="minorHAnsi" w:hAnsiTheme="minorHAnsi" w:cstheme="minorHAnsi"/>
          <w:sz w:val="20"/>
          <w:szCs w:val="18"/>
        </w:rPr>
        <w:t>:…………………………………………………………………..</w:t>
      </w:r>
      <w:proofErr w:type="gramEnd"/>
    </w:p>
    <w:p w:rsidR="00CA6148" w:rsidRDefault="00CA6148" w:rsidP="00CA6148">
      <w:pPr>
        <w:pStyle w:val="NormalWeb"/>
        <w:rPr>
          <w:rFonts w:asciiTheme="minorHAnsi" w:hAnsiTheme="minorHAnsi" w:cstheme="minorHAnsi"/>
          <w:sz w:val="20"/>
          <w:szCs w:val="18"/>
        </w:rPr>
      </w:pPr>
      <w:r w:rsidRPr="00CA6148">
        <w:rPr>
          <w:rFonts w:asciiTheme="minorHAnsi" w:hAnsiTheme="minorHAnsi" w:cstheme="minorHAnsi"/>
          <w:sz w:val="20"/>
          <w:szCs w:val="18"/>
        </w:rPr>
        <w:t xml:space="preserve">Oda sicil </w:t>
      </w:r>
      <w:proofErr w:type="spellStart"/>
      <w:r w:rsidRPr="00CA6148">
        <w:rPr>
          <w:rFonts w:asciiTheme="minorHAnsi" w:hAnsiTheme="minorHAnsi" w:cstheme="minorHAnsi"/>
          <w:sz w:val="20"/>
          <w:szCs w:val="18"/>
        </w:rPr>
        <w:t>no</w:t>
      </w:r>
      <w:proofErr w:type="spellEnd"/>
      <w:r w:rsidR="00276DB1">
        <w:rPr>
          <w:rStyle w:val="apple-tab-span"/>
          <w:rFonts w:asciiTheme="minorHAnsi" w:hAnsiTheme="minorHAnsi" w:cstheme="minorHAnsi"/>
          <w:sz w:val="20"/>
          <w:szCs w:val="18"/>
        </w:rPr>
        <w:tab/>
        <w:t xml:space="preserve">           </w:t>
      </w:r>
      <w:proofErr w:type="gramStart"/>
      <w:r w:rsidRPr="00CA6148">
        <w:rPr>
          <w:rFonts w:asciiTheme="minorHAnsi" w:hAnsiTheme="minorHAnsi" w:cstheme="minorHAnsi"/>
          <w:sz w:val="20"/>
          <w:szCs w:val="18"/>
        </w:rPr>
        <w:t>:………………………..</w:t>
      </w:r>
      <w:proofErr w:type="gramEnd"/>
    </w:p>
    <w:p w:rsidR="00276DB1" w:rsidRPr="00276DB1" w:rsidRDefault="00276DB1" w:rsidP="00276DB1">
      <w:pPr>
        <w:pStyle w:val="NormalWeb"/>
        <w:ind w:firstLine="709"/>
        <w:rPr>
          <w:rFonts w:asciiTheme="minorHAnsi" w:hAnsiTheme="minorHAnsi" w:cstheme="minorHAnsi"/>
          <w:b/>
          <w:sz w:val="20"/>
          <w:szCs w:val="18"/>
          <w:u w:val="single"/>
        </w:rPr>
      </w:pPr>
      <w:r w:rsidRPr="00276DB1">
        <w:rPr>
          <w:rFonts w:asciiTheme="minorHAnsi" w:hAnsiTheme="minorHAnsi" w:cstheme="minorHAnsi"/>
          <w:b/>
          <w:sz w:val="20"/>
          <w:szCs w:val="18"/>
          <w:u w:val="single"/>
        </w:rPr>
        <w:t xml:space="preserve">Yukarıda isim-unvan, adres ve Oda sicil numaraları yazılı emlak danışmanları, ekte/eklerde yer alan müşteriyle yapmış oldukları akitlere istinaden müşteri </w:t>
      </w:r>
      <w:proofErr w:type="gramStart"/>
      <w:r w:rsidRPr="00276DB1">
        <w:rPr>
          <w:rFonts w:asciiTheme="minorHAnsi" w:hAnsiTheme="minorHAnsi" w:cstheme="minorHAnsi"/>
          <w:b/>
          <w:sz w:val="20"/>
          <w:szCs w:val="18"/>
          <w:u w:val="single"/>
        </w:rPr>
        <w:t>portföylerini</w:t>
      </w:r>
      <w:proofErr w:type="gramEnd"/>
      <w:r w:rsidRPr="00276DB1">
        <w:rPr>
          <w:rFonts w:asciiTheme="minorHAnsi" w:hAnsiTheme="minorHAnsi" w:cstheme="minorHAnsi"/>
          <w:b/>
          <w:sz w:val="20"/>
          <w:szCs w:val="18"/>
          <w:u w:val="single"/>
        </w:rPr>
        <w:t xml:space="preserve"> karşılıklı olarak değerlendirmek amacıyla “Emlak Komisyon Paylaşım </w:t>
      </w:r>
      <w:proofErr w:type="spellStart"/>
      <w:r w:rsidRPr="00276DB1">
        <w:rPr>
          <w:rFonts w:asciiTheme="minorHAnsi" w:hAnsiTheme="minorHAnsi" w:cstheme="minorHAnsi"/>
          <w:b/>
          <w:sz w:val="20"/>
          <w:szCs w:val="18"/>
          <w:u w:val="single"/>
        </w:rPr>
        <w:t>Akdi”ni</w:t>
      </w:r>
      <w:proofErr w:type="spellEnd"/>
      <w:r w:rsidRPr="00276DB1">
        <w:rPr>
          <w:rFonts w:asciiTheme="minorHAnsi" w:hAnsiTheme="minorHAnsi" w:cstheme="minorHAnsi"/>
          <w:b/>
          <w:sz w:val="20"/>
          <w:szCs w:val="18"/>
          <w:u w:val="single"/>
        </w:rPr>
        <w:t xml:space="preserve"> </w:t>
      </w:r>
      <w:proofErr w:type="gramStart"/>
      <w:r w:rsidRPr="00276DB1">
        <w:rPr>
          <w:rFonts w:asciiTheme="minorHAnsi" w:hAnsiTheme="minorHAnsi" w:cstheme="minorHAnsi"/>
          <w:b/>
          <w:sz w:val="20"/>
          <w:szCs w:val="18"/>
          <w:u w:val="single"/>
        </w:rPr>
        <w:t>aşağıdaki</w:t>
      </w:r>
      <w:proofErr w:type="gramEnd"/>
      <w:r w:rsidRPr="00276DB1">
        <w:rPr>
          <w:rFonts w:asciiTheme="minorHAnsi" w:hAnsiTheme="minorHAnsi" w:cstheme="minorHAnsi"/>
          <w:b/>
          <w:sz w:val="20"/>
          <w:szCs w:val="18"/>
          <w:u w:val="single"/>
        </w:rPr>
        <w:t xml:space="preserve"> şartlarda yapmışlardır.</w:t>
      </w:r>
    </w:p>
    <w:p w:rsidR="00276DB1" w:rsidRPr="00276DB1" w:rsidRDefault="00276DB1" w:rsidP="00276DB1">
      <w:pPr>
        <w:pStyle w:val="NormalWeb"/>
        <w:ind w:firstLine="709"/>
        <w:rPr>
          <w:rFonts w:asciiTheme="minorHAnsi" w:hAnsiTheme="minorHAnsi" w:cstheme="minorHAnsi"/>
          <w:sz w:val="20"/>
          <w:szCs w:val="18"/>
        </w:rPr>
      </w:pPr>
      <w:r w:rsidRPr="00276DB1">
        <w:rPr>
          <w:rFonts w:asciiTheme="minorHAnsi" w:hAnsiTheme="minorHAnsi" w:cstheme="minorHAnsi"/>
          <w:sz w:val="20"/>
          <w:szCs w:val="18"/>
        </w:rPr>
        <w:t xml:space="preserve">1- İş bu akdi karşılıklı olarak imza eden emlak </w:t>
      </w:r>
      <w:r w:rsidR="00484811">
        <w:rPr>
          <w:rFonts w:asciiTheme="minorHAnsi" w:hAnsiTheme="minorHAnsi" w:cstheme="minorHAnsi"/>
          <w:sz w:val="20"/>
          <w:szCs w:val="18"/>
        </w:rPr>
        <w:t>danışmanları</w:t>
      </w:r>
      <w:r w:rsidRPr="00276DB1">
        <w:rPr>
          <w:rFonts w:asciiTheme="minorHAnsi" w:hAnsiTheme="minorHAnsi" w:cstheme="minorHAnsi"/>
          <w:sz w:val="20"/>
          <w:szCs w:val="18"/>
        </w:rPr>
        <w:t xml:space="preserve"> akdin eki olan ve kendi müşterileriyle yapmış oldukları akitlere istinaden emlak </w:t>
      </w:r>
      <w:r>
        <w:rPr>
          <w:rFonts w:asciiTheme="minorHAnsi" w:hAnsiTheme="minorHAnsi" w:cstheme="minorHAnsi"/>
          <w:sz w:val="20"/>
          <w:szCs w:val="18"/>
        </w:rPr>
        <w:t>danışmanlık</w:t>
      </w:r>
      <w:r w:rsidRPr="00276DB1">
        <w:rPr>
          <w:rFonts w:asciiTheme="minorHAnsi" w:hAnsiTheme="minorHAnsi" w:cstheme="minorHAnsi"/>
          <w:sz w:val="20"/>
          <w:szCs w:val="18"/>
        </w:rPr>
        <w:t xml:space="preserve"> hizmetinin verilmesinde karşılıklı yardımlaşmayı ve bunun mukabilinde müşterilerinden almaya hak kazanacakları ve tahsil ettikleri emlak komisyon ücretini paylaşmayı kabul etmişlerdir. </w:t>
      </w:r>
    </w:p>
    <w:p w:rsidR="00276DB1" w:rsidRPr="00276DB1" w:rsidRDefault="00276DB1" w:rsidP="00276DB1">
      <w:pPr>
        <w:pStyle w:val="NormalWeb"/>
        <w:rPr>
          <w:rFonts w:asciiTheme="minorHAnsi" w:hAnsiTheme="minorHAnsi" w:cstheme="minorHAnsi"/>
          <w:sz w:val="20"/>
          <w:szCs w:val="18"/>
        </w:rPr>
      </w:pPr>
      <w:r w:rsidRPr="00276DB1">
        <w:rPr>
          <w:rFonts w:asciiTheme="minorHAnsi" w:hAnsiTheme="minorHAnsi" w:cstheme="minorHAnsi"/>
          <w:sz w:val="20"/>
          <w:szCs w:val="18"/>
        </w:rPr>
        <w:t xml:space="preserve">2- Bu akdi imza eden emlak </w:t>
      </w:r>
      <w:r>
        <w:rPr>
          <w:rFonts w:asciiTheme="minorHAnsi" w:hAnsiTheme="minorHAnsi" w:cstheme="minorHAnsi"/>
          <w:sz w:val="20"/>
          <w:szCs w:val="18"/>
        </w:rPr>
        <w:t>danışmanları</w:t>
      </w:r>
      <w:r w:rsidRPr="00276DB1">
        <w:rPr>
          <w:rFonts w:asciiTheme="minorHAnsi" w:hAnsiTheme="minorHAnsi" w:cstheme="minorHAnsi"/>
          <w:sz w:val="20"/>
          <w:szCs w:val="18"/>
        </w:rPr>
        <w:t xml:space="preserve"> müşterilerinin her biri için ayrı olarak bu akdi imza edecek ve müşterinin akdini </w:t>
      </w:r>
      <w:proofErr w:type="spellStart"/>
      <w:r w:rsidRPr="00276DB1">
        <w:rPr>
          <w:rFonts w:asciiTheme="minorHAnsi" w:hAnsiTheme="minorHAnsi" w:cstheme="minorHAnsi"/>
          <w:sz w:val="20"/>
          <w:szCs w:val="18"/>
        </w:rPr>
        <w:t>müstenidat</w:t>
      </w:r>
      <w:proofErr w:type="spellEnd"/>
      <w:r w:rsidRPr="00276DB1">
        <w:rPr>
          <w:rFonts w:asciiTheme="minorHAnsi" w:hAnsiTheme="minorHAnsi" w:cstheme="minorHAnsi"/>
          <w:sz w:val="20"/>
          <w:szCs w:val="18"/>
        </w:rPr>
        <w:t xml:space="preserve"> olarak zikredip, bir örneğini ekleyeceklerdir. Her müşteri için bu husus yerine getirilmeden akdin diğer tarafı olan emlak </w:t>
      </w:r>
      <w:r w:rsidR="00484811">
        <w:rPr>
          <w:rFonts w:asciiTheme="minorHAnsi" w:hAnsiTheme="minorHAnsi" w:cstheme="minorHAnsi"/>
          <w:sz w:val="20"/>
          <w:szCs w:val="18"/>
        </w:rPr>
        <w:t>danışmanını</w:t>
      </w:r>
      <w:r w:rsidRPr="00276DB1">
        <w:rPr>
          <w:rFonts w:asciiTheme="minorHAnsi" w:hAnsiTheme="minorHAnsi" w:cstheme="minorHAnsi"/>
          <w:sz w:val="20"/>
          <w:szCs w:val="18"/>
        </w:rPr>
        <w:t xml:space="preserve"> bertaraf eden emlak </w:t>
      </w:r>
      <w:r w:rsidR="00484811">
        <w:rPr>
          <w:rFonts w:asciiTheme="minorHAnsi" w:hAnsiTheme="minorHAnsi" w:cstheme="minorHAnsi"/>
          <w:sz w:val="20"/>
          <w:szCs w:val="18"/>
        </w:rPr>
        <w:t>danışmanı</w:t>
      </w:r>
      <w:r w:rsidRPr="00276DB1">
        <w:rPr>
          <w:rFonts w:asciiTheme="minorHAnsi" w:hAnsiTheme="minorHAnsi" w:cstheme="minorHAnsi"/>
          <w:sz w:val="20"/>
          <w:szCs w:val="18"/>
        </w:rPr>
        <w:t xml:space="preserve"> bu şekilde yaptığı işten kazandığı ücretin tamamını devre dışı bıraktığı emlak </w:t>
      </w:r>
      <w:r w:rsidR="00484811">
        <w:rPr>
          <w:rFonts w:asciiTheme="minorHAnsi" w:hAnsiTheme="minorHAnsi" w:cstheme="minorHAnsi"/>
          <w:sz w:val="20"/>
          <w:szCs w:val="18"/>
        </w:rPr>
        <w:t xml:space="preserve">danışmanına </w:t>
      </w:r>
      <w:r w:rsidRPr="00276DB1">
        <w:rPr>
          <w:rFonts w:asciiTheme="minorHAnsi" w:hAnsiTheme="minorHAnsi" w:cstheme="minorHAnsi"/>
          <w:sz w:val="20"/>
          <w:szCs w:val="18"/>
        </w:rPr>
        <w:t>ödemeyi kabul ve taahhüt eder. </w:t>
      </w:r>
    </w:p>
    <w:p w:rsidR="00276DB1" w:rsidRPr="00276DB1" w:rsidRDefault="00276DB1" w:rsidP="00276DB1">
      <w:pPr>
        <w:pStyle w:val="NormalWeb"/>
        <w:rPr>
          <w:rFonts w:asciiTheme="minorHAnsi" w:hAnsiTheme="minorHAnsi" w:cstheme="minorHAnsi"/>
          <w:sz w:val="20"/>
          <w:szCs w:val="18"/>
        </w:rPr>
      </w:pPr>
      <w:r w:rsidRPr="00276DB1">
        <w:rPr>
          <w:rFonts w:asciiTheme="minorHAnsi" w:hAnsiTheme="minorHAnsi" w:cstheme="minorHAnsi"/>
          <w:sz w:val="20"/>
          <w:szCs w:val="18"/>
        </w:rPr>
        <w:t xml:space="preserve">3- Emlak </w:t>
      </w:r>
      <w:r w:rsidR="00484811">
        <w:rPr>
          <w:rFonts w:asciiTheme="minorHAnsi" w:hAnsiTheme="minorHAnsi" w:cstheme="minorHAnsi"/>
          <w:sz w:val="20"/>
          <w:szCs w:val="18"/>
        </w:rPr>
        <w:t>danışmanları</w:t>
      </w:r>
      <w:r w:rsidRPr="00276DB1">
        <w:rPr>
          <w:rFonts w:asciiTheme="minorHAnsi" w:hAnsiTheme="minorHAnsi" w:cstheme="minorHAnsi"/>
          <w:sz w:val="20"/>
          <w:szCs w:val="18"/>
        </w:rPr>
        <w:t xml:space="preserve"> bu akde dayanarak kendi müşterileri arasında karşılıklı alım-satım, kiralama ilişkisinin kurulmasına aracılık ettikleri ve müşterilerin birbirleriyle </w:t>
      </w:r>
      <w:proofErr w:type="spellStart"/>
      <w:r w:rsidRPr="00276DB1">
        <w:rPr>
          <w:rFonts w:asciiTheme="minorHAnsi" w:hAnsiTheme="minorHAnsi" w:cstheme="minorHAnsi"/>
          <w:sz w:val="20"/>
          <w:szCs w:val="18"/>
        </w:rPr>
        <w:t>akid</w:t>
      </w:r>
      <w:proofErr w:type="spellEnd"/>
      <w:r w:rsidRPr="00276DB1">
        <w:rPr>
          <w:rFonts w:asciiTheme="minorHAnsi" w:hAnsiTheme="minorHAnsi" w:cstheme="minorHAnsi"/>
          <w:sz w:val="20"/>
          <w:szCs w:val="18"/>
        </w:rPr>
        <w:t xml:space="preserve"> yapmasını sağladıkları takdirde emlak </w:t>
      </w:r>
      <w:r w:rsidR="00484811">
        <w:rPr>
          <w:rFonts w:asciiTheme="minorHAnsi" w:hAnsiTheme="minorHAnsi" w:cstheme="minorHAnsi"/>
          <w:sz w:val="20"/>
          <w:szCs w:val="18"/>
        </w:rPr>
        <w:t>danışmalık</w:t>
      </w:r>
      <w:r w:rsidRPr="00276DB1">
        <w:rPr>
          <w:rFonts w:asciiTheme="minorHAnsi" w:hAnsiTheme="minorHAnsi" w:cstheme="minorHAnsi"/>
          <w:sz w:val="20"/>
          <w:szCs w:val="18"/>
        </w:rPr>
        <w:t xml:space="preserve"> ücretini şu şekilde paylaşacaklardır:</w:t>
      </w:r>
    </w:p>
    <w:p w:rsidR="00276DB1" w:rsidRPr="00276DB1" w:rsidRDefault="00276DB1" w:rsidP="00276DB1">
      <w:pPr>
        <w:pStyle w:val="NormalWeb"/>
        <w:rPr>
          <w:rFonts w:asciiTheme="minorHAnsi" w:hAnsiTheme="minorHAnsi" w:cstheme="minorHAnsi"/>
          <w:sz w:val="20"/>
          <w:szCs w:val="18"/>
        </w:rPr>
      </w:pPr>
      <w:r w:rsidRPr="00276DB1">
        <w:rPr>
          <w:rFonts w:asciiTheme="minorHAnsi" w:hAnsiTheme="minorHAnsi" w:cstheme="minorHAnsi"/>
          <w:sz w:val="20"/>
          <w:szCs w:val="18"/>
        </w:rPr>
        <w:t xml:space="preserve">4- Emlak komisyon ücretinin müşterilerden tahsil edilememesi halinde yasal yollara başvurulacak ve ücretin emlak </w:t>
      </w:r>
      <w:r w:rsidR="00484811">
        <w:rPr>
          <w:rFonts w:asciiTheme="minorHAnsi" w:hAnsiTheme="minorHAnsi" w:cstheme="minorHAnsi"/>
          <w:sz w:val="20"/>
          <w:szCs w:val="18"/>
        </w:rPr>
        <w:t>danışmanları</w:t>
      </w:r>
      <w:r w:rsidRPr="00276DB1">
        <w:rPr>
          <w:rFonts w:asciiTheme="minorHAnsi" w:hAnsiTheme="minorHAnsi" w:cstheme="minorHAnsi"/>
          <w:sz w:val="20"/>
          <w:szCs w:val="18"/>
        </w:rPr>
        <w:t xml:space="preserve"> arasındaki paylaşımı, yasal takibin sonucuna kadar beklenecektir. Yasal yollardan tahsilât yapılamaması halinde, emlak </w:t>
      </w:r>
      <w:r w:rsidR="00484811">
        <w:rPr>
          <w:rFonts w:asciiTheme="minorHAnsi" w:hAnsiTheme="minorHAnsi" w:cstheme="minorHAnsi"/>
          <w:sz w:val="20"/>
          <w:szCs w:val="18"/>
        </w:rPr>
        <w:t>danışman</w:t>
      </w:r>
      <w:r w:rsidRPr="00276DB1">
        <w:rPr>
          <w:rFonts w:asciiTheme="minorHAnsi" w:hAnsiTheme="minorHAnsi" w:cstheme="minorHAnsi"/>
          <w:sz w:val="20"/>
          <w:szCs w:val="18"/>
        </w:rPr>
        <w:t>ları birbirlerine bu akitten dolayı herhangi bir borç-alacak olamayacağını kabul ve taahhüt ederler. </w:t>
      </w:r>
    </w:p>
    <w:p w:rsidR="00276DB1" w:rsidRDefault="00276DB1" w:rsidP="00276DB1">
      <w:pPr>
        <w:pStyle w:val="NormalWeb"/>
        <w:rPr>
          <w:rFonts w:asciiTheme="minorHAnsi" w:hAnsiTheme="minorHAnsi" w:cstheme="minorHAnsi"/>
          <w:sz w:val="20"/>
          <w:szCs w:val="18"/>
        </w:rPr>
      </w:pPr>
      <w:r w:rsidRPr="00276DB1">
        <w:rPr>
          <w:rFonts w:asciiTheme="minorHAnsi" w:hAnsiTheme="minorHAnsi" w:cstheme="minorHAnsi"/>
          <w:sz w:val="20"/>
          <w:szCs w:val="18"/>
        </w:rPr>
        <w:t xml:space="preserve">5- İş bu </w:t>
      </w:r>
      <w:r w:rsidR="00484811" w:rsidRPr="00276DB1">
        <w:rPr>
          <w:rFonts w:asciiTheme="minorHAnsi" w:hAnsiTheme="minorHAnsi" w:cstheme="minorHAnsi"/>
          <w:sz w:val="20"/>
          <w:szCs w:val="18"/>
        </w:rPr>
        <w:t>akit</w:t>
      </w:r>
      <w:r w:rsidRPr="00276DB1">
        <w:rPr>
          <w:rFonts w:asciiTheme="minorHAnsi" w:hAnsiTheme="minorHAnsi" w:cstheme="minorHAnsi"/>
          <w:sz w:val="20"/>
          <w:szCs w:val="18"/>
        </w:rPr>
        <w:t xml:space="preserve"> yukarıda yazılı şartlar ve ayrıca aşağıda sıralanarak belirtilmiş özel şartlarla birlikte geçerli olmak üzere karşılıklı olarak kabul ve taahhüt edilmiştir. Bu akde konu olan ekler sıralanmış olup, akitten doğan ihtilafların hallinde </w:t>
      </w:r>
      <w:proofErr w:type="gramStart"/>
      <w:r w:rsidRPr="00276DB1">
        <w:rPr>
          <w:rFonts w:asciiTheme="minorHAnsi" w:hAnsiTheme="minorHAnsi" w:cstheme="minorHAnsi"/>
          <w:sz w:val="20"/>
          <w:szCs w:val="18"/>
        </w:rPr>
        <w:t>…………………………….</w:t>
      </w:r>
      <w:proofErr w:type="gramEnd"/>
      <w:r w:rsidRPr="00276DB1">
        <w:rPr>
          <w:rFonts w:asciiTheme="minorHAnsi" w:hAnsiTheme="minorHAnsi" w:cstheme="minorHAnsi"/>
          <w:sz w:val="20"/>
          <w:szCs w:val="18"/>
        </w:rPr>
        <w:t xml:space="preserve"> Mahkemeleri ve İcra Daireleri yetkilidir. </w:t>
      </w:r>
    </w:p>
    <w:p w:rsidR="00484811" w:rsidRPr="00484811" w:rsidRDefault="00484811" w:rsidP="00484811">
      <w:pPr>
        <w:pStyle w:val="NormalWeb"/>
        <w:rPr>
          <w:rFonts w:asciiTheme="minorHAnsi" w:hAnsiTheme="minorHAnsi" w:cstheme="minorHAnsi"/>
          <w:sz w:val="20"/>
          <w:szCs w:val="18"/>
        </w:rPr>
      </w:pPr>
      <w:r w:rsidRPr="00484811">
        <w:rPr>
          <w:rFonts w:asciiTheme="minorHAnsi" w:hAnsiTheme="minorHAnsi" w:cstheme="minorHAnsi"/>
          <w:sz w:val="20"/>
          <w:szCs w:val="18"/>
        </w:rPr>
        <w:t>6- Özel şartlar:</w:t>
      </w:r>
    </w:p>
    <w:p w:rsidR="00484811" w:rsidRPr="00276DB1" w:rsidRDefault="00484811" w:rsidP="00484811">
      <w:pPr>
        <w:pStyle w:val="NormalWeb"/>
        <w:rPr>
          <w:rFonts w:asciiTheme="minorHAnsi" w:hAnsiTheme="minorHAnsi" w:cstheme="minorHAnsi"/>
          <w:sz w:val="20"/>
          <w:szCs w:val="18"/>
        </w:rPr>
      </w:pPr>
      <w:proofErr w:type="gramStart"/>
      <w:r w:rsidRPr="00484811">
        <w:rPr>
          <w:rFonts w:asciiTheme="minorHAnsi" w:hAnsiTheme="minorHAnsi" w:cstheme="minorHAnsi"/>
          <w:sz w:val="20"/>
          <w:szCs w:val="18"/>
        </w:rPr>
        <w:t>........................</w:t>
      </w:r>
      <w:r>
        <w:rPr>
          <w:rFonts w:asciiTheme="minorHAnsi" w:hAnsiTheme="minorHAnsi" w:cstheme="minorHAnsi"/>
          <w:sz w:val="20"/>
          <w:szCs w:val="18"/>
        </w:rPr>
        <w:t>...............................</w:t>
      </w:r>
      <w:r w:rsidRPr="00484811">
        <w:rPr>
          <w:rFonts w:asciiTheme="minorHAnsi" w:hAnsiTheme="minorHAnsi" w:cstheme="minorHAnsi"/>
          <w:sz w:val="20"/>
          <w:szCs w:val="18"/>
        </w:rPr>
        <w:t>......................................................</w:t>
      </w:r>
      <w:r>
        <w:rPr>
          <w:rFonts w:asciiTheme="minorHAnsi" w:hAnsiTheme="minorHAnsi" w:cstheme="minorHAnsi"/>
          <w:sz w:val="20"/>
          <w:szCs w:val="18"/>
        </w:rPr>
        <w:t>.....................................................................................................</w:t>
      </w:r>
      <w:proofErr w:type="gramEnd"/>
    </w:p>
    <w:p w:rsidR="00962686" w:rsidRPr="00484811" w:rsidRDefault="00484811" w:rsidP="00484811">
      <w:pPr>
        <w:ind w:left="1416"/>
        <w:rPr>
          <w:rFonts w:ascii="Arial" w:hAnsi="Arial" w:cs="Arial"/>
          <w:sz w:val="18"/>
        </w:rPr>
      </w:pPr>
      <w:r>
        <w:rPr>
          <w:rFonts w:ascii="Arial" w:hAnsi="Arial" w:cs="Arial"/>
          <w:color w:val="808080" w:themeColor="background1" w:themeShade="80"/>
          <w:sz w:val="18"/>
        </w:rPr>
        <w:t xml:space="preserve">     </w:t>
      </w:r>
      <w:r w:rsidR="009A159D" w:rsidRPr="00484811">
        <w:rPr>
          <w:rFonts w:ascii="Arial" w:hAnsi="Arial" w:cs="Arial"/>
          <w:sz w:val="20"/>
        </w:rPr>
        <w:t xml:space="preserve">  FİRMA </w:t>
      </w:r>
      <w:r w:rsidR="00124B9A" w:rsidRPr="00484811">
        <w:rPr>
          <w:rFonts w:ascii="Arial" w:hAnsi="Arial" w:cs="Arial"/>
          <w:sz w:val="20"/>
        </w:rPr>
        <w:tab/>
      </w:r>
      <w:r w:rsidR="00124B9A" w:rsidRPr="00484811">
        <w:rPr>
          <w:rFonts w:ascii="Arial" w:hAnsi="Arial" w:cs="Arial"/>
          <w:sz w:val="20"/>
        </w:rPr>
        <w:tab/>
      </w:r>
      <w:r w:rsidR="00124B9A" w:rsidRPr="00484811">
        <w:rPr>
          <w:rFonts w:ascii="Arial" w:hAnsi="Arial" w:cs="Arial"/>
          <w:sz w:val="20"/>
        </w:rPr>
        <w:tab/>
      </w:r>
      <w:r w:rsidR="00124B9A" w:rsidRPr="00484811">
        <w:rPr>
          <w:rFonts w:ascii="Arial" w:hAnsi="Arial" w:cs="Arial"/>
          <w:sz w:val="20"/>
        </w:rPr>
        <w:tab/>
      </w:r>
      <w:r w:rsidR="009A159D" w:rsidRPr="00484811">
        <w:rPr>
          <w:rFonts w:ascii="Arial" w:hAnsi="Arial" w:cs="Arial"/>
          <w:sz w:val="20"/>
        </w:rPr>
        <w:t xml:space="preserve">                                           </w:t>
      </w:r>
      <w:r w:rsidR="00124B9A" w:rsidRPr="00484811">
        <w:rPr>
          <w:rFonts w:ascii="Arial" w:hAnsi="Arial" w:cs="Arial"/>
          <w:sz w:val="20"/>
        </w:rPr>
        <w:t>MAL SAHİBİ VEYA YETKİLİ</w:t>
      </w:r>
    </w:p>
    <w:p w:rsidR="00124B9A" w:rsidRPr="00F26607" w:rsidRDefault="00124B9A" w:rsidP="00962686">
      <w:pPr>
        <w:jc w:val="center"/>
        <w:rPr>
          <w:rFonts w:ascii="Arial" w:hAnsi="Arial" w:cs="Arial"/>
          <w:sz w:val="20"/>
        </w:rPr>
      </w:pPr>
      <w:r w:rsidRPr="00F26607">
        <w:rPr>
          <w:rFonts w:ascii="Arial" w:hAnsi="Arial" w:cs="Arial"/>
          <w:sz w:val="20"/>
        </w:rPr>
        <w:t>KAŞE İMZA</w:t>
      </w:r>
      <w:r w:rsidRPr="00F26607">
        <w:rPr>
          <w:rFonts w:ascii="Arial" w:hAnsi="Arial" w:cs="Arial"/>
          <w:sz w:val="20"/>
        </w:rPr>
        <w:tab/>
      </w:r>
      <w:r w:rsidRPr="00F26607">
        <w:rPr>
          <w:rFonts w:ascii="Arial" w:hAnsi="Arial" w:cs="Arial"/>
          <w:sz w:val="20"/>
        </w:rPr>
        <w:tab/>
      </w:r>
      <w:r w:rsidRPr="00F26607">
        <w:rPr>
          <w:rFonts w:ascii="Arial" w:hAnsi="Arial" w:cs="Arial"/>
          <w:sz w:val="20"/>
        </w:rPr>
        <w:tab/>
      </w:r>
      <w:r w:rsidRPr="00F26607">
        <w:rPr>
          <w:rFonts w:ascii="Arial" w:hAnsi="Arial" w:cs="Arial"/>
          <w:sz w:val="20"/>
        </w:rPr>
        <w:tab/>
      </w:r>
      <w:r w:rsidRPr="00F26607">
        <w:rPr>
          <w:rFonts w:ascii="Arial" w:hAnsi="Arial" w:cs="Arial"/>
          <w:sz w:val="20"/>
        </w:rPr>
        <w:tab/>
      </w:r>
      <w:r w:rsidRPr="00F26607">
        <w:rPr>
          <w:rFonts w:ascii="Arial" w:hAnsi="Arial" w:cs="Arial"/>
          <w:sz w:val="20"/>
        </w:rPr>
        <w:tab/>
      </w:r>
      <w:r w:rsidRPr="00F26607">
        <w:rPr>
          <w:rFonts w:ascii="Arial" w:hAnsi="Arial" w:cs="Arial"/>
          <w:sz w:val="20"/>
        </w:rPr>
        <w:tab/>
      </w:r>
      <w:r w:rsidRPr="00F26607">
        <w:rPr>
          <w:rFonts w:ascii="Arial" w:hAnsi="Arial" w:cs="Arial"/>
          <w:sz w:val="20"/>
        </w:rPr>
        <w:tab/>
      </w:r>
      <w:r w:rsidRPr="00F26607">
        <w:rPr>
          <w:rFonts w:ascii="Arial" w:hAnsi="Arial" w:cs="Arial"/>
          <w:sz w:val="20"/>
        </w:rPr>
        <w:tab/>
        <w:t xml:space="preserve">   </w:t>
      </w:r>
      <w:proofErr w:type="spellStart"/>
      <w:r w:rsidRPr="00F26607">
        <w:rPr>
          <w:rFonts w:ascii="Arial" w:hAnsi="Arial" w:cs="Arial"/>
          <w:sz w:val="20"/>
        </w:rPr>
        <w:t>İMZA</w:t>
      </w:r>
      <w:proofErr w:type="spellEnd"/>
    </w:p>
    <w:sectPr w:rsidR="00124B9A" w:rsidRPr="00F26607" w:rsidSect="008429CB">
      <w:headerReference w:type="even" r:id="rId10"/>
      <w:headerReference w:type="default" r:id="rId11"/>
      <w:footerReference w:type="even" r:id="rId12"/>
      <w:footerReference w:type="default" r:id="rId13"/>
      <w:headerReference w:type="first" r:id="rId14"/>
      <w:footerReference w:type="first" r:id="rId15"/>
      <w:pgSz w:w="11906" w:h="16838"/>
      <w:pgMar w:top="284" w:right="707"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3A" w:rsidRDefault="0015453A" w:rsidP="00962686">
      <w:pPr>
        <w:spacing w:after="0" w:line="240" w:lineRule="auto"/>
      </w:pPr>
      <w:r>
        <w:separator/>
      </w:r>
    </w:p>
  </w:endnote>
  <w:endnote w:type="continuationSeparator" w:id="0">
    <w:p w:rsidR="0015453A" w:rsidRDefault="0015453A" w:rsidP="0096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86" w:rsidRDefault="0096268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86" w:rsidRDefault="0096268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86" w:rsidRDefault="009626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3A" w:rsidRDefault="0015453A" w:rsidP="00962686">
      <w:pPr>
        <w:spacing w:after="0" w:line="240" w:lineRule="auto"/>
      </w:pPr>
      <w:r>
        <w:separator/>
      </w:r>
    </w:p>
  </w:footnote>
  <w:footnote w:type="continuationSeparator" w:id="0">
    <w:p w:rsidR="0015453A" w:rsidRDefault="0015453A" w:rsidP="00962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86" w:rsidRDefault="00C509F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26266" o:spid="_x0000_s2053" type="#_x0000_t75" style="position:absolute;margin-left:0;margin-top:0;width:538.45pt;height:578.65pt;z-index:-251657216;mso-position-horizontal:center;mso-position-horizontal-relative:margin;mso-position-vertical:center;mso-position-vertical-relative:margin" o:allowincell="f">
          <v:imagedata r:id="rId1" o:title="Başlıksız-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86" w:rsidRDefault="00C509F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26267" o:spid="_x0000_s2054" type="#_x0000_t75" style="position:absolute;margin-left:0;margin-top:0;width:538.45pt;height:578.65pt;z-index:-251656192;mso-position-horizontal:center;mso-position-horizontal-relative:margin;mso-position-vertical:center;mso-position-vertical-relative:margin" o:allowincell="f">
          <v:imagedata r:id="rId1" o:title="Başlıksız-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86" w:rsidRDefault="00C509F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26265" o:spid="_x0000_s2052" type="#_x0000_t75" style="position:absolute;margin-left:0;margin-top:0;width:538.45pt;height:578.65pt;z-index:-251658240;mso-position-horizontal:center;mso-position-horizontal-relative:margin;mso-position-vertical:center;mso-position-vertical-relative:margin" o:allowincell="f">
          <v:imagedata r:id="rId1" o:title="Başlıksız-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48A"/>
    <w:multiLevelType w:val="hybridMultilevel"/>
    <w:tmpl w:val="2ED03A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2D2C43"/>
    <w:multiLevelType w:val="hybridMultilevel"/>
    <w:tmpl w:val="14AA05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9B1FCA"/>
    <w:multiLevelType w:val="hybridMultilevel"/>
    <w:tmpl w:val="8ADEC9CC"/>
    <w:lvl w:ilvl="0" w:tplc="2FC603F8">
      <w:start w:val="1"/>
      <w:numFmt w:val="decimal"/>
      <w:lvlText w:val="%1-"/>
      <w:lvlJc w:val="left"/>
      <w:pPr>
        <w:ind w:left="1287" w:hanging="360"/>
      </w:pPr>
      <w:rPr>
        <w:rFont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2ECB4F9A"/>
    <w:multiLevelType w:val="hybridMultilevel"/>
    <w:tmpl w:val="2ED03A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A26AD5"/>
    <w:multiLevelType w:val="hybridMultilevel"/>
    <w:tmpl w:val="96B64992"/>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
    <w:nsid w:val="62F46E56"/>
    <w:multiLevelType w:val="hybridMultilevel"/>
    <w:tmpl w:val="6C4AD9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FD"/>
    <w:rsid w:val="00124B9A"/>
    <w:rsid w:val="0015453A"/>
    <w:rsid w:val="00192FB3"/>
    <w:rsid w:val="001A1BC4"/>
    <w:rsid w:val="00276DB1"/>
    <w:rsid w:val="00385BEA"/>
    <w:rsid w:val="00484811"/>
    <w:rsid w:val="007623CA"/>
    <w:rsid w:val="0077558A"/>
    <w:rsid w:val="007F7262"/>
    <w:rsid w:val="008024DF"/>
    <w:rsid w:val="00807CCF"/>
    <w:rsid w:val="008429CB"/>
    <w:rsid w:val="008942FD"/>
    <w:rsid w:val="00946F2A"/>
    <w:rsid w:val="00962686"/>
    <w:rsid w:val="009A159D"/>
    <w:rsid w:val="00AE5CF3"/>
    <w:rsid w:val="00BA08FF"/>
    <w:rsid w:val="00C509FE"/>
    <w:rsid w:val="00CA6148"/>
    <w:rsid w:val="00E11F58"/>
    <w:rsid w:val="00F26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F7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7262"/>
    <w:rPr>
      <w:rFonts w:ascii="Tahoma" w:hAnsi="Tahoma" w:cs="Tahoma"/>
      <w:sz w:val="16"/>
      <w:szCs w:val="16"/>
    </w:rPr>
  </w:style>
  <w:style w:type="paragraph" w:styleId="ListeParagraf">
    <w:name w:val="List Paragraph"/>
    <w:basedOn w:val="Normal"/>
    <w:uiPriority w:val="34"/>
    <w:qFormat/>
    <w:rsid w:val="00807CCF"/>
    <w:pPr>
      <w:ind w:left="720"/>
      <w:contextualSpacing/>
    </w:pPr>
  </w:style>
  <w:style w:type="paragraph" w:styleId="stbilgi">
    <w:name w:val="header"/>
    <w:basedOn w:val="Normal"/>
    <w:link w:val="stbilgiChar"/>
    <w:uiPriority w:val="99"/>
    <w:unhideWhenUsed/>
    <w:rsid w:val="009626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2686"/>
  </w:style>
  <w:style w:type="paragraph" w:styleId="Altbilgi">
    <w:name w:val="footer"/>
    <w:basedOn w:val="Normal"/>
    <w:link w:val="AltbilgiChar"/>
    <w:uiPriority w:val="99"/>
    <w:unhideWhenUsed/>
    <w:rsid w:val="009626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2686"/>
  </w:style>
  <w:style w:type="paragraph" w:styleId="NormalWeb">
    <w:name w:val="Normal (Web)"/>
    <w:basedOn w:val="Normal"/>
    <w:uiPriority w:val="99"/>
    <w:semiHidden/>
    <w:unhideWhenUsed/>
    <w:rsid w:val="00CA61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CA6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F7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7262"/>
    <w:rPr>
      <w:rFonts w:ascii="Tahoma" w:hAnsi="Tahoma" w:cs="Tahoma"/>
      <w:sz w:val="16"/>
      <w:szCs w:val="16"/>
    </w:rPr>
  </w:style>
  <w:style w:type="paragraph" w:styleId="ListeParagraf">
    <w:name w:val="List Paragraph"/>
    <w:basedOn w:val="Normal"/>
    <w:uiPriority w:val="34"/>
    <w:qFormat/>
    <w:rsid w:val="00807CCF"/>
    <w:pPr>
      <w:ind w:left="720"/>
      <w:contextualSpacing/>
    </w:pPr>
  </w:style>
  <w:style w:type="paragraph" w:styleId="stbilgi">
    <w:name w:val="header"/>
    <w:basedOn w:val="Normal"/>
    <w:link w:val="stbilgiChar"/>
    <w:uiPriority w:val="99"/>
    <w:unhideWhenUsed/>
    <w:rsid w:val="009626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2686"/>
  </w:style>
  <w:style w:type="paragraph" w:styleId="Altbilgi">
    <w:name w:val="footer"/>
    <w:basedOn w:val="Normal"/>
    <w:link w:val="AltbilgiChar"/>
    <w:uiPriority w:val="99"/>
    <w:unhideWhenUsed/>
    <w:rsid w:val="009626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2686"/>
  </w:style>
  <w:style w:type="paragraph" w:styleId="NormalWeb">
    <w:name w:val="Normal (Web)"/>
    <w:basedOn w:val="Normal"/>
    <w:uiPriority w:val="99"/>
    <w:semiHidden/>
    <w:unhideWhenUsed/>
    <w:rsid w:val="00CA61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CA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66967">
      <w:bodyDiv w:val="1"/>
      <w:marLeft w:val="0"/>
      <w:marRight w:val="0"/>
      <w:marTop w:val="0"/>
      <w:marBottom w:val="0"/>
      <w:divBdr>
        <w:top w:val="none" w:sz="0" w:space="0" w:color="auto"/>
        <w:left w:val="none" w:sz="0" w:space="0" w:color="auto"/>
        <w:bottom w:val="none" w:sz="0" w:space="0" w:color="auto"/>
        <w:right w:val="none" w:sz="0" w:space="0" w:color="auto"/>
      </w:divBdr>
      <w:divsChild>
        <w:div w:id="642732012">
          <w:marLeft w:val="0"/>
          <w:marRight w:val="0"/>
          <w:marTop w:val="0"/>
          <w:marBottom w:val="0"/>
          <w:divBdr>
            <w:top w:val="none" w:sz="0" w:space="0" w:color="auto"/>
            <w:left w:val="none" w:sz="0" w:space="0" w:color="auto"/>
            <w:bottom w:val="none" w:sz="0" w:space="0" w:color="auto"/>
            <w:right w:val="none" w:sz="0" w:space="0" w:color="auto"/>
          </w:divBdr>
          <w:divsChild>
            <w:div w:id="784539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9978-C24E-4D68-A551-3E31AF9F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beyazz emlak</dc:creator>
  <cp:lastModifiedBy>beyazz danışmanlik</cp:lastModifiedBy>
  <cp:revision>2</cp:revision>
  <cp:lastPrinted>2017-04-27T12:02:00Z</cp:lastPrinted>
  <dcterms:created xsi:type="dcterms:W3CDTF">2020-10-07T14:06:00Z</dcterms:created>
  <dcterms:modified xsi:type="dcterms:W3CDTF">2020-10-07T14:06:00Z</dcterms:modified>
</cp:coreProperties>
</file>